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20" w:lineRule="atLeast"/>
        <w:ind w:right="0"/>
        <w:jc w:val="both"/>
        <w:textAlignment w:val="auto"/>
        <w:rPr>
          <w:rFonts w:hint="eastAsia" w:ascii="宋体" w:hAnsi="宋体" w:eastAsia="宋体" w:cs="宋体"/>
          <w:b w:val="0"/>
          <w:i w:val="0"/>
          <w:caps w:val="0"/>
          <w:color w:val="000000"/>
          <w:spacing w:val="0"/>
          <w:kern w:val="2"/>
          <w:sz w:val="30"/>
          <w:szCs w:val="30"/>
          <w:shd w:val="clear" w:color="auto" w:fill="FFFFFF"/>
          <w:lang w:val="en-US" w:eastAsia="zh-CN" w:bidi="ar-SA"/>
        </w:rPr>
      </w:pPr>
      <w:r>
        <w:rPr>
          <w:rFonts w:hint="eastAsia" w:ascii="宋体" w:hAnsi="宋体" w:eastAsia="宋体" w:cs="宋体"/>
          <w:b w:val="0"/>
          <w:i w:val="0"/>
          <w:caps w:val="0"/>
          <w:color w:val="000000"/>
          <w:spacing w:val="0"/>
          <w:kern w:val="2"/>
          <w:sz w:val="30"/>
          <w:szCs w:val="30"/>
          <w:shd w:val="clear" w:color="auto" w:fill="FFFFFF"/>
          <w:lang w:val="en-US" w:eastAsia="zh-CN" w:bidi="ar-SA"/>
        </w:rPr>
        <w:t>附件：</w:t>
      </w:r>
    </w:p>
    <w:p>
      <w:pPr>
        <w:rPr>
          <w:rFonts w:hint="eastAsia"/>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0" w:beforeAutospacing="0" w:after="0" w:afterAutospacing="0" w:line="240" w:lineRule="auto"/>
        <w:ind w:right="0"/>
        <w:jc w:val="center"/>
        <w:textAlignment w:val="auto"/>
        <w:rPr>
          <w:rFonts w:hint="eastAsia" w:ascii="宋体" w:hAnsi="宋体" w:eastAsia="宋体" w:cs="宋体"/>
          <w:b/>
          <w:bCs/>
          <w:i w:val="0"/>
          <w:caps w:val="0"/>
          <w:color w:val="000000"/>
          <w:spacing w:val="0"/>
          <w:kern w:val="2"/>
          <w:sz w:val="30"/>
          <w:szCs w:val="30"/>
          <w:shd w:val="clear" w:color="auto" w:fill="FFFFFF"/>
          <w:lang w:val="en-US" w:eastAsia="zh-CN" w:bidi="ar-SA"/>
        </w:rPr>
      </w:pPr>
      <w:r>
        <w:rPr>
          <w:rFonts w:hint="eastAsia" w:ascii="宋体" w:hAnsi="宋体" w:eastAsia="宋体" w:cs="宋体"/>
          <w:b/>
          <w:bCs/>
          <w:i w:val="0"/>
          <w:caps w:val="0"/>
          <w:color w:val="000000"/>
          <w:spacing w:val="0"/>
          <w:kern w:val="2"/>
          <w:sz w:val="30"/>
          <w:szCs w:val="30"/>
          <w:shd w:val="clear" w:color="auto" w:fill="FFFFFF"/>
          <w:lang w:val="en-US" w:eastAsia="zh-CN" w:bidi="ar-SA"/>
        </w:rPr>
        <w:t>第九届湖南工程学院机械创新设计大赛暨第九届湖南省大学生机械创新设计大赛选拔赛拟获奖作品</w:t>
      </w:r>
    </w:p>
    <w:p>
      <w:pPr>
        <w:rPr>
          <w:rFonts w:hint="eastAsia" w:ascii="宋体" w:hAnsi="宋体" w:eastAsia="宋体" w:cs="宋体"/>
          <w:b/>
          <w:bCs/>
          <w:i w:val="0"/>
          <w:caps w:val="0"/>
          <w:color w:val="000000"/>
          <w:spacing w:val="0"/>
          <w:kern w:val="2"/>
          <w:sz w:val="30"/>
          <w:szCs w:val="30"/>
          <w:shd w:val="clear" w:color="auto" w:fill="FFFFFF"/>
          <w:lang w:val="en-US" w:eastAsia="zh-CN" w:bidi="ar-SA"/>
        </w:rPr>
      </w:pPr>
    </w:p>
    <w:tbl>
      <w:tblPr>
        <w:tblStyle w:val="5"/>
        <w:tblpPr w:leftFromText="180" w:rightFromText="180" w:vertAnchor="page" w:horzAnchor="page" w:tblpXSpec="center" w:tblpY="3468"/>
        <w:tblW w:w="12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4"/>
        <w:gridCol w:w="1030"/>
        <w:gridCol w:w="2114"/>
        <w:gridCol w:w="2006"/>
        <w:gridCol w:w="4229"/>
        <w:gridCol w:w="1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7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组别</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序号</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sz w:val="28"/>
                <w:szCs w:val="28"/>
                <w:lang w:val="en-US" w:eastAsia="zh-CN"/>
              </w:rPr>
              <w:t>作品</w:t>
            </w:r>
            <w:r>
              <w:rPr>
                <w:rFonts w:hint="eastAsia" w:ascii="宋体" w:hAnsi="宋体" w:eastAsia="宋体" w:cs="宋体"/>
                <w:b/>
                <w:bCs/>
                <w:sz w:val="28"/>
                <w:szCs w:val="28"/>
              </w:rPr>
              <w:t>负责人</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专业班级</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b/>
                <w:bCs/>
                <w:sz w:val="28"/>
                <w:szCs w:val="28"/>
              </w:rPr>
            </w:pPr>
            <w:r>
              <w:rPr>
                <w:rFonts w:hint="eastAsia" w:ascii="宋体" w:hAnsi="宋体" w:eastAsia="宋体" w:cs="宋体"/>
                <w:b/>
                <w:bCs/>
                <w:sz w:val="28"/>
                <w:szCs w:val="28"/>
              </w:rPr>
              <w:t>项目名称</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奖项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774"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智能家居组</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1</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陈赞宇</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焊接</w:t>
            </w:r>
            <w:r>
              <w:rPr>
                <w:rFonts w:hint="eastAsia" w:ascii="宋体" w:hAnsi="宋体" w:eastAsia="宋体" w:cs="宋体"/>
                <w:sz w:val="28"/>
                <w:szCs w:val="28"/>
                <w:lang w:val="en-US" w:eastAsia="zh-CN"/>
              </w:rPr>
              <w:t>1802</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rPr>
            </w:pPr>
            <w:r>
              <w:rPr>
                <w:rFonts w:hint="eastAsia" w:ascii="宋体" w:hAnsi="宋体" w:eastAsia="宋体" w:cs="宋体"/>
                <w:sz w:val="28"/>
                <w:szCs w:val="28"/>
              </w:rPr>
              <w:t>智能一体化鞋柜</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774"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2</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熊益明</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机设</w:t>
            </w:r>
            <w:r>
              <w:rPr>
                <w:rFonts w:hint="eastAsia" w:ascii="宋体" w:hAnsi="宋体" w:eastAsia="宋体" w:cs="宋体"/>
                <w:sz w:val="28"/>
                <w:szCs w:val="28"/>
                <w:lang w:val="en-US" w:eastAsia="zh-CN"/>
              </w:rPr>
              <w:t>1801</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智能地下车库阻水、排水装置</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774"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3</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曾海卫</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机电</w:t>
            </w:r>
            <w:r>
              <w:rPr>
                <w:rFonts w:hint="eastAsia" w:ascii="宋体" w:hAnsi="宋体" w:eastAsia="宋体" w:cs="宋体"/>
                <w:sz w:val="28"/>
                <w:szCs w:val="28"/>
                <w:lang w:val="en-US" w:eastAsia="zh-CN"/>
              </w:rPr>
              <w:t>1802</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智能阻排水车库系统</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1774"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4</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缠轶中</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机设</w:t>
            </w:r>
            <w:r>
              <w:rPr>
                <w:rFonts w:hint="eastAsia" w:ascii="宋体" w:hAnsi="宋体" w:eastAsia="宋体" w:cs="宋体"/>
                <w:sz w:val="28"/>
                <w:szCs w:val="28"/>
                <w:lang w:val="en-US" w:eastAsia="zh-CN"/>
              </w:rPr>
              <w:t>1801</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智能语音分类垃圾桶</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774"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5</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郭文景</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机电1701</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自主调节通风窗户</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774"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6</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曾晋</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机设</w:t>
            </w:r>
            <w:r>
              <w:rPr>
                <w:rFonts w:hint="eastAsia" w:ascii="宋体" w:hAnsi="宋体" w:eastAsia="宋体" w:cs="宋体"/>
                <w:sz w:val="28"/>
                <w:szCs w:val="28"/>
                <w:lang w:val="en-US" w:eastAsia="zh-CN"/>
              </w:rPr>
              <w:t>1801</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多功能洗鞋机</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77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7</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管铭</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机设1801</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折叠式防风装置</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774"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宋体" w:hAnsi="宋体" w:eastAsia="宋体" w:cs="宋体"/>
                <w:sz w:val="28"/>
                <w:szCs w:val="28"/>
                <w:lang w:val="en-US" w:eastAsia="zh-CN"/>
              </w:rPr>
            </w:pPr>
            <w:r>
              <w:rPr>
                <w:rFonts w:hint="eastAsia" w:ascii="宋体" w:hAnsi="宋体" w:cs="宋体"/>
                <w:sz w:val="28"/>
                <w:szCs w:val="28"/>
                <w:lang w:val="en-US" w:eastAsia="zh-CN"/>
              </w:rPr>
              <w:t>助老器械组</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cs="宋体"/>
                <w:sz w:val="28"/>
                <w:szCs w:val="28"/>
                <w:lang w:val="en-US" w:eastAsia="zh-CN"/>
              </w:rPr>
              <w:t>1</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吕志峰</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机设</w:t>
            </w:r>
            <w:r>
              <w:rPr>
                <w:rFonts w:hint="eastAsia" w:ascii="宋体" w:hAnsi="宋体" w:eastAsia="宋体" w:cs="宋体"/>
                <w:sz w:val="28"/>
                <w:szCs w:val="28"/>
                <w:lang w:val="en-US" w:eastAsia="zh-CN"/>
              </w:rPr>
              <w:t>1801</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卫生间多功能椅</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774"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cs="宋体"/>
                <w:sz w:val="28"/>
                <w:szCs w:val="28"/>
                <w:lang w:val="en-US" w:eastAsia="zh-CN"/>
              </w:rPr>
              <w:t>2</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刘泰山</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工程</w:t>
            </w:r>
            <w:r>
              <w:rPr>
                <w:rFonts w:hint="eastAsia" w:ascii="宋体" w:hAnsi="宋体" w:eastAsia="宋体" w:cs="宋体"/>
                <w:sz w:val="28"/>
                <w:szCs w:val="28"/>
                <w:lang w:val="en-US" w:eastAsia="zh-CN"/>
              </w:rPr>
              <w:t>1901</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助力椅</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774"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cs="宋体"/>
                <w:sz w:val="28"/>
                <w:szCs w:val="28"/>
                <w:lang w:val="en-US" w:eastAsia="zh-CN"/>
              </w:rPr>
              <w:t>3</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柳董杰</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材控</w:t>
            </w:r>
            <w:r>
              <w:rPr>
                <w:rFonts w:hint="eastAsia" w:ascii="宋体" w:hAnsi="宋体" w:eastAsia="宋体" w:cs="宋体"/>
                <w:sz w:val="28"/>
                <w:szCs w:val="28"/>
                <w:lang w:val="en-US" w:eastAsia="zh-CN"/>
              </w:rPr>
              <w:t>1802</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多功能自动助老床</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774"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cs="宋体"/>
                <w:sz w:val="28"/>
                <w:szCs w:val="28"/>
                <w:lang w:val="en-US" w:eastAsia="zh-CN"/>
              </w:rPr>
              <w:t>4</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向天赏</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机设</w:t>
            </w:r>
            <w:r>
              <w:rPr>
                <w:rFonts w:hint="eastAsia" w:ascii="宋体" w:hAnsi="宋体" w:eastAsia="宋体" w:cs="宋体"/>
                <w:sz w:val="28"/>
                <w:szCs w:val="28"/>
                <w:lang w:val="en-US" w:eastAsia="zh-CN"/>
              </w:rPr>
              <w:t>1705</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电动轮椅组合床</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774"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cs="宋体"/>
                <w:sz w:val="28"/>
                <w:szCs w:val="28"/>
                <w:lang w:val="en-US" w:eastAsia="zh-CN"/>
              </w:rPr>
              <w:t>5</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张海涛</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机电</w:t>
            </w:r>
            <w:r>
              <w:rPr>
                <w:rFonts w:hint="eastAsia" w:ascii="宋体" w:hAnsi="宋体" w:eastAsia="宋体" w:cs="宋体"/>
                <w:sz w:val="28"/>
                <w:szCs w:val="28"/>
                <w:lang w:val="en-US" w:eastAsia="zh-CN"/>
              </w:rPr>
              <w:t>1801</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电动手动两用便携式助老轮椅</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774"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cs="宋体"/>
                <w:sz w:val="28"/>
                <w:szCs w:val="28"/>
                <w:lang w:val="en-US" w:eastAsia="zh-CN"/>
              </w:rPr>
              <w:t>6</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唐鹏辉</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机设</w:t>
            </w:r>
            <w:r>
              <w:rPr>
                <w:rFonts w:hint="eastAsia" w:ascii="宋体" w:hAnsi="宋体" w:eastAsia="宋体" w:cs="宋体"/>
                <w:sz w:val="28"/>
                <w:szCs w:val="28"/>
                <w:lang w:val="en-US" w:eastAsia="zh-CN"/>
              </w:rPr>
              <w:t>1702</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rPr>
            </w:pPr>
            <w:r>
              <w:rPr>
                <w:rFonts w:hint="eastAsia" w:ascii="宋体" w:hAnsi="宋体" w:eastAsia="宋体" w:cs="宋体"/>
                <w:sz w:val="28"/>
                <w:szCs w:val="28"/>
              </w:rPr>
              <w:t>一种复式楼专用</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新型助老上楼装置</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774"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cs="宋体"/>
                <w:sz w:val="28"/>
                <w:szCs w:val="28"/>
                <w:lang w:val="en-US" w:eastAsia="zh-CN"/>
              </w:rPr>
              <w:t>7</w:t>
            </w:r>
          </w:p>
        </w:tc>
        <w:tc>
          <w:tcPr>
            <w:tcW w:w="2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魏琪珷</w:t>
            </w:r>
          </w:p>
        </w:tc>
        <w:tc>
          <w:tcPr>
            <w:tcW w:w="2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机设</w:t>
            </w:r>
            <w:r>
              <w:rPr>
                <w:rFonts w:hint="eastAsia" w:ascii="宋体" w:hAnsi="宋体" w:eastAsia="宋体" w:cs="宋体"/>
                <w:sz w:val="28"/>
                <w:szCs w:val="28"/>
                <w:lang w:val="en-US" w:eastAsia="zh-CN"/>
              </w:rPr>
              <w:t>1701</w:t>
            </w:r>
          </w:p>
        </w:tc>
        <w:tc>
          <w:tcPr>
            <w:tcW w:w="4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sz w:val="28"/>
                <w:szCs w:val="28"/>
              </w:rPr>
              <w:t>起卧轮椅床</w:t>
            </w:r>
          </w:p>
        </w:tc>
        <w:tc>
          <w:tcPr>
            <w:tcW w:w="1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二等奖</w:t>
            </w:r>
          </w:p>
        </w:tc>
      </w:tr>
    </w:tbl>
    <w:p>
      <w:pPr>
        <w:rPr>
          <w:rFonts w:hint="eastAsia" w:ascii="宋体" w:hAnsi="宋体" w:eastAsia="宋体" w:cs="宋体"/>
          <w:b/>
          <w:bCs/>
          <w:i w:val="0"/>
          <w:caps w:val="0"/>
          <w:color w:val="000000"/>
          <w:spacing w:val="0"/>
          <w:kern w:val="2"/>
          <w:sz w:val="30"/>
          <w:szCs w:val="30"/>
          <w:shd w:val="clear" w:color="auto" w:fill="FFFFFF"/>
          <w:lang w:val="en-US" w:eastAsia="zh-CN" w:bidi="ar-SA"/>
        </w:rPr>
      </w:pPr>
    </w:p>
    <w:p>
      <w:bookmarkStart w:id="0" w:name="_GoBack"/>
      <w:bookmarkEnd w:id="0"/>
    </w:p>
    <w:sectPr>
      <w:pgSz w:w="16838" w:h="11906" w:orient="landscape"/>
      <w:pgMar w:top="1088" w:right="1797" w:bottom="1440" w:left="185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045DC"/>
    <w:rsid w:val="0786278C"/>
    <w:rsid w:val="090E7531"/>
    <w:rsid w:val="09636911"/>
    <w:rsid w:val="10A370C7"/>
    <w:rsid w:val="110507A6"/>
    <w:rsid w:val="1282359F"/>
    <w:rsid w:val="152956B1"/>
    <w:rsid w:val="17E03966"/>
    <w:rsid w:val="1A3F2E14"/>
    <w:rsid w:val="2A2F684B"/>
    <w:rsid w:val="2A89366C"/>
    <w:rsid w:val="2B42382C"/>
    <w:rsid w:val="339D4B63"/>
    <w:rsid w:val="34B552DD"/>
    <w:rsid w:val="375C4635"/>
    <w:rsid w:val="38962B22"/>
    <w:rsid w:val="3D586FA2"/>
    <w:rsid w:val="3D7045DC"/>
    <w:rsid w:val="45EE7DB6"/>
    <w:rsid w:val="46B56013"/>
    <w:rsid w:val="4FA56010"/>
    <w:rsid w:val="58825B6C"/>
    <w:rsid w:val="5BB75DAA"/>
    <w:rsid w:val="5C636228"/>
    <w:rsid w:val="69FE45FE"/>
    <w:rsid w:val="76527FE8"/>
    <w:rsid w:val="77635F5D"/>
    <w:rsid w:val="79A22F65"/>
    <w:rsid w:val="7BCA4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643" w:firstLineChars="200"/>
      <w:jc w:val="left"/>
    </w:pPr>
    <w:rPr>
      <w:rFonts w:ascii="Times New Roman" w:hAnsi="Times New Roman" w:eastAsia="宋体" w:cs="Times New Roman"/>
      <w:kern w:val="2"/>
      <w:sz w:val="24"/>
      <w:szCs w:val="24"/>
      <w:lang w:val="en-US" w:eastAsia="zh-CN" w:bidi="ar-SA"/>
    </w:rPr>
  </w:style>
  <w:style w:type="paragraph" w:styleId="2">
    <w:name w:val="heading 1"/>
    <w:basedOn w:val="1"/>
    <w:next w:val="1"/>
    <w:link w:val="7"/>
    <w:qFormat/>
    <w:uiPriority w:val="0"/>
    <w:pPr>
      <w:keepNext/>
      <w:keepLines/>
      <w:spacing w:before="50" w:beforeLines="50" w:beforeAutospacing="0" w:after="50" w:afterLines="50" w:afterAutospacing="0" w:line="400" w:lineRule="exact"/>
      <w:ind w:firstLine="0" w:firstLineChars="0"/>
      <w:jc w:val="left"/>
      <w:outlineLvl w:val="0"/>
    </w:pPr>
    <w:rPr>
      <w:rFonts w:eastAsia="黑体"/>
      <w:b/>
      <w:kern w:val="44"/>
      <w:sz w:val="28"/>
    </w:rPr>
  </w:style>
  <w:style w:type="paragraph" w:styleId="3">
    <w:name w:val="heading 2"/>
    <w:basedOn w:val="1"/>
    <w:next w:val="1"/>
    <w:link w:val="10"/>
    <w:semiHidden/>
    <w:unhideWhenUsed/>
    <w:qFormat/>
    <w:uiPriority w:val="0"/>
    <w:pPr>
      <w:keepNext/>
      <w:keepLines/>
      <w:spacing w:beforeLines="0" w:beforeAutospacing="0" w:afterLines="0" w:afterAutospacing="0" w:line="240" w:lineRule="auto"/>
      <w:ind w:firstLine="0" w:firstLineChars="0"/>
      <w:outlineLvl w:val="1"/>
    </w:pPr>
    <w:rPr>
      <w:rFonts w:eastAsia="黑体"/>
      <w:b/>
    </w:rPr>
  </w:style>
  <w:style w:type="paragraph" w:styleId="4">
    <w:name w:val="heading 3"/>
    <w:basedOn w:val="1"/>
    <w:next w:val="1"/>
    <w:semiHidden/>
    <w:unhideWhenUsed/>
    <w:qFormat/>
    <w:uiPriority w:val="0"/>
    <w:pPr>
      <w:keepNext/>
      <w:keepLines/>
      <w:spacing w:beforeLines="0" w:beforeAutospacing="0" w:afterLines="0" w:afterAutospacing="0" w:line="240" w:lineRule="auto"/>
      <w:ind w:firstLine="0" w:firstLineChars="0"/>
      <w:outlineLvl w:val="2"/>
    </w:pPr>
    <w:rPr>
      <w:b/>
      <w:sz w:val="2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customStyle="1" w:styleId="7">
    <w:name w:val="标题 1 Char"/>
    <w:link w:val="2"/>
    <w:qFormat/>
    <w:uiPriority w:val="0"/>
    <w:rPr>
      <w:rFonts w:eastAsia="黑体"/>
      <w:b/>
      <w:kern w:val="44"/>
      <w:sz w:val="28"/>
    </w:rPr>
  </w:style>
  <w:style w:type="paragraph" w:customStyle="1" w:styleId="8">
    <w:name w:val="图"/>
    <w:basedOn w:val="1"/>
    <w:qFormat/>
    <w:uiPriority w:val="0"/>
    <w:pPr>
      <w:ind w:firstLine="0" w:firstLineChars="0"/>
      <w:jc w:val="center"/>
    </w:pPr>
  </w:style>
  <w:style w:type="paragraph" w:customStyle="1" w:styleId="9">
    <w:name w:val="题目"/>
    <w:basedOn w:val="2"/>
    <w:next w:val="1"/>
    <w:qFormat/>
    <w:uiPriority w:val="0"/>
    <w:pPr>
      <w:spacing w:after="100" w:afterLines="100"/>
      <w:jc w:val="center"/>
    </w:pPr>
    <w:rPr>
      <w:sz w:val="32"/>
    </w:rPr>
  </w:style>
  <w:style w:type="character" w:customStyle="1" w:styleId="10">
    <w:name w:val="标题 2 Char"/>
    <w:link w:val="3"/>
    <w:uiPriority w:val="0"/>
    <w:rPr>
      <w:rFonts w:ascii="Times New Roman" w:hAnsi="Times New Roman" w:eastAsia="黑体"/>
      <w:b/>
      <w:sz w:val="24"/>
    </w:rPr>
  </w:style>
  <w:style w:type="paragraph" w:customStyle="1" w:styleId="11">
    <w:name w:val="一级标题"/>
    <w:basedOn w:val="1"/>
    <w:uiPriority w:val="0"/>
    <w:pPr>
      <w:spacing w:before="50" w:beforeLines="50" w:after="50" w:afterLines="50"/>
      <w:jc w:val="left"/>
    </w:pPr>
    <w:rPr>
      <w:rFonts w:ascii="Times New Roman" w:hAnsi="Times New Roman" w:cs="Calibri"/>
      <w:b/>
      <w:sz w:val="28"/>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2020-09-11T06:52:00Z</dcterms:created>
  <dc:creator>wy</dc:creator>
  <cp:lastModifiedBy>wy</cp:lastModifiedBy>
  <dcterms:modified xsi:type="dcterms:W3CDTF">2020-09-11T09:59:14Z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